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A5A8" w14:textId="77777777" w:rsidR="00F40388" w:rsidRPr="00F40388" w:rsidRDefault="00F40388" w:rsidP="00F40388">
      <w:pPr>
        <w:rPr>
          <w:b/>
          <w:bCs/>
        </w:rPr>
      </w:pPr>
      <w:r w:rsidRPr="00F40388">
        <w:rPr>
          <w:b/>
          <w:bCs/>
        </w:rPr>
        <w:t>BOROUGH OF MENDHAM</w:t>
      </w:r>
    </w:p>
    <w:p w14:paraId="2460D076" w14:textId="77777777" w:rsidR="00F40388" w:rsidRPr="00F40388" w:rsidRDefault="00F40388" w:rsidP="00F40388">
      <w:r w:rsidRPr="00F40388">
        <w:rPr>
          <w:b/>
          <w:bCs/>
        </w:rPr>
        <w:t>NOTICE OF INTRODUCTION OF ORDINANCE</w:t>
      </w:r>
    </w:p>
    <w:p w14:paraId="3129FBB6" w14:textId="77777777" w:rsidR="00F40388" w:rsidRPr="00F40388" w:rsidRDefault="00F40388" w:rsidP="00F40388">
      <w:r w:rsidRPr="00F40388">
        <w:t xml:space="preserve">The following ordinance was introduced and passed on first reading at a regular meeting of the Mayor and Council of the Borough of Mendham held on </w:t>
      </w:r>
      <w:r w:rsidRPr="00F40388">
        <w:rPr>
          <w:b/>
          <w:bCs/>
        </w:rPr>
        <w:t>May 6, 2026</w:t>
      </w:r>
      <w:r w:rsidRPr="00F40388">
        <w:t xml:space="preserve">. A public hearing on the ordinance will be held on </w:t>
      </w:r>
      <w:r w:rsidRPr="00F40388">
        <w:rPr>
          <w:b/>
          <w:bCs/>
        </w:rPr>
        <w:t xml:space="preserve">May 20, </w:t>
      </w:r>
      <w:proofErr w:type="gramStart"/>
      <w:r w:rsidRPr="00F40388">
        <w:rPr>
          <w:b/>
          <w:bCs/>
        </w:rPr>
        <w:t>2026</w:t>
      </w:r>
      <w:proofErr w:type="gramEnd"/>
      <w:r w:rsidRPr="00F40388">
        <w:rPr>
          <w:b/>
          <w:bCs/>
        </w:rPr>
        <w:t xml:space="preserve"> at 7:00 PM</w:t>
      </w:r>
      <w:r w:rsidRPr="00F40388">
        <w:t xml:space="preserve"> at the </w:t>
      </w:r>
      <w:proofErr w:type="spellStart"/>
      <w:r w:rsidRPr="00F40388">
        <w:rPr>
          <w:b/>
          <w:bCs/>
        </w:rPr>
        <w:t>Garabrant</w:t>
      </w:r>
      <w:proofErr w:type="spellEnd"/>
      <w:r w:rsidRPr="00F40388">
        <w:rPr>
          <w:b/>
          <w:bCs/>
        </w:rPr>
        <w:t xml:space="preserve"> Center</w:t>
      </w:r>
      <w:r w:rsidRPr="00F40388">
        <w:t xml:space="preserve">, 4 Wilson Street, Mendham, New Jersey 07945, at which time all interested </w:t>
      </w:r>
      <w:proofErr w:type="gramStart"/>
      <w:r w:rsidRPr="00F40388">
        <w:t>persons</w:t>
      </w:r>
      <w:proofErr w:type="gramEnd"/>
      <w:r w:rsidRPr="00F40388">
        <w:t xml:space="preserve"> will be given an opportunity to be heard.</w:t>
      </w:r>
    </w:p>
    <w:p w14:paraId="32AA3B7A" w14:textId="77777777" w:rsidR="00F40388" w:rsidRPr="00F40388" w:rsidRDefault="00F40388" w:rsidP="00F40388">
      <w:r w:rsidRPr="00F40388">
        <w:rPr>
          <w:b/>
          <w:bCs/>
        </w:rPr>
        <w:t>ORDINANCE NO. 08</w:t>
      </w:r>
      <w:r w:rsidRPr="00F40388">
        <w:rPr>
          <w:b/>
          <w:bCs/>
        </w:rPr>
        <w:noBreakHyphen/>
        <w:t>2026</w:t>
      </w:r>
      <w:r w:rsidRPr="00F40388">
        <w:t xml:space="preserve"> </w:t>
      </w:r>
      <w:r w:rsidRPr="00F40388">
        <w:rPr>
          <w:b/>
          <w:bCs/>
        </w:rPr>
        <w:t>ORDINANCE PROVIDING FOR VARIOUS IMPROVEMENTS TO BE UNDERTAKEN IN AND BY THE BOROUGH OF MENDHAM, IN THE COUNTY OF MORRIS, NEW JERSEY, AND APPROPRIATING $990,017 THEREFOR FROM VARIOUS FUNDS OF THE BOROUGH</w:t>
      </w:r>
    </w:p>
    <w:p w14:paraId="47B8804D" w14:textId="77777777" w:rsidR="00F40388" w:rsidRPr="00F40388" w:rsidRDefault="00F40388" w:rsidP="00F40388">
      <w:r w:rsidRPr="00F40388">
        <w:rPr>
          <w:b/>
          <w:bCs/>
        </w:rPr>
        <w:t>Summary:</w:t>
      </w:r>
      <w:r w:rsidRPr="00F40388">
        <w:t xml:space="preserve"> This ordinance authorizes various capital improvements within the Borough of Mendham, including Phase III stabilization, rehabilitation, and structural improvements to the Cary Barn in the amount of $740,017, and Phase III exterior rehabilitation and structural improvements to the Phoenix House in the amount of $250,000.</w:t>
      </w:r>
    </w:p>
    <w:p w14:paraId="0C1EE0AB" w14:textId="77777777" w:rsidR="00F40388" w:rsidRPr="00F40388" w:rsidRDefault="00F40388" w:rsidP="00F40388">
      <w:r w:rsidRPr="00F40388">
        <w:t>The total appropriation of $990,017 consists of:</w:t>
      </w:r>
    </w:p>
    <w:p w14:paraId="179DB9AB" w14:textId="77777777" w:rsidR="00F40388" w:rsidRPr="00F40388" w:rsidRDefault="00F40388" w:rsidP="00F40388">
      <w:pPr>
        <w:numPr>
          <w:ilvl w:val="0"/>
          <w:numId w:val="3"/>
        </w:numPr>
      </w:pPr>
      <w:r w:rsidRPr="00F40388">
        <w:t>$305,172 from a grant received or expected from the Morris County Historic Preservation Trust Fund;</w:t>
      </w:r>
    </w:p>
    <w:p w14:paraId="18E89BC8" w14:textId="77777777" w:rsidR="00F40388" w:rsidRPr="00F40388" w:rsidRDefault="00F40388" w:rsidP="00F40388">
      <w:pPr>
        <w:numPr>
          <w:ilvl w:val="0"/>
          <w:numId w:val="3"/>
        </w:numPr>
      </w:pPr>
      <w:r w:rsidRPr="00F40388">
        <w:t>$434,845 from a grant received or expected from the Preserve New Jersey Historic Trust;</w:t>
      </w:r>
    </w:p>
    <w:p w14:paraId="2EAD0626" w14:textId="77777777" w:rsidR="00F40388" w:rsidRPr="00F40388" w:rsidRDefault="00F40388" w:rsidP="00F40388">
      <w:pPr>
        <w:numPr>
          <w:ilvl w:val="0"/>
          <w:numId w:val="3"/>
        </w:numPr>
      </w:pPr>
      <w:r w:rsidRPr="00F40388">
        <w:t>$250,000 from a 2025 grant received or expected from the Morris County Historic Preservation Trust Fund.</w:t>
      </w:r>
    </w:p>
    <w:p w14:paraId="3ED1A603" w14:textId="77777777" w:rsidR="00F40388" w:rsidRPr="00F40388" w:rsidRDefault="00F40388" w:rsidP="00F40388">
      <w:r w:rsidRPr="00F40388">
        <w:t>The ordinance also includes all related paving, curbing, drainage, milling, Belgian block, engineering, equipment, site work, structures, appurtenances, and incidental expenses associated with these improvements. It further amends the Borough’s capital budget to reflect the project and provides that the ordinance will take effect after final passage and publication as required by law.</w:t>
      </w:r>
    </w:p>
    <w:p w14:paraId="0BDAA280" w14:textId="77777777" w:rsidR="00F40388" w:rsidRPr="00F40388" w:rsidRDefault="00F40388" w:rsidP="00F40388">
      <w:r w:rsidRPr="00F40388">
        <w:t>Copies of the full ordinance are available for public inspection in the Office of the Borough Clerk during regular business hours.</w:t>
      </w:r>
    </w:p>
    <w:p w14:paraId="5D98C112" w14:textId="77777777" w:rsidR="00F40388" w:rsidRPr="00F40388" w:rsidRDefault="00F40388" w:rsidP="00F40388">
      <w:r w:rsidRPr="00F40388">
        <w:t>Lauren McBride Borough Clerk Borough of Mendham</w:t>
      </w:r>
    </w:p>
    <w:p w14:paraId="1713E851" w14:textId="0DDC2DC1" w:rsidR="000D2813" w:rsidRPr="00F40388" w:rsidRDefault="000D2813" w:rsidP="00F40388"/>
    <w:sectPr w:rsidR="000D2813" w:rsidRPr="00F40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A42E9"/>
    <w:multiLevelType w:val="multilevel"/>
    <w:tmpl w:val="283C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3A4FD3"/>
    <w:multiLevelType w:val="multilevel"/>
    <w:tmpl w:val="4964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F94616"/>
    <w:multiLevelType w:val="multilevel"/>
    <w:tmpl w:val="1744E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57869">
    <w:abstractNumId w:val="1"/>
  </w:num>
  <w:num w:numId="2" w16cid:durableId="303314634">
    <w:abstractNumId w:val="2"/>
  </w:num>
  <w:num w:numId="3" w16cid:durableId="157989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13"/>
    <w:rsid w:val="000D2813"/>
    <w:rsid w:val="00326A9C"/>
    <w:rsid w:val="00B455ED"/>
    <w:rsid w:val="00F40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FCA4"/>
  <w15:chartTrackingRefBased/>
  <w15:docId w15:val="{C7E38762-033C-49B8-848F-C4BB5B1B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813"/>
    <w:rPr>
      <w:rFonts w:eastAsiaTheme="majorEastAsia" w:cstheme="majorBidi"/>
      <w:color w:val="272727" w:themeColor="text1" w:themeTint="D8"/>
    </w:rPr>
  </w:style>
  <w:style w:type="paragraph" w:styleId="Title">
    <w:name w:val="Title"/>
    <w:basedOn w:val="Normal"/>
    <w:next w:val="Normal"/>
    <w:link w:val="TitleChar"/>
    <w:uiPriority w:val="10"/>
    <w:qFormat/>
    <w:rsid w:val="000D2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813"/>
    <w:pPr>
      <w:spacing w:before="160"/>
      <w:jc w:val="center"/>
    </w:pPr>
    <w:rPr>
      <w:i/>
      <w:iCs/>
      <w:color w:val="404040" w:themeColor="text1" w:themeTint="BF"/>
    </w:rPr>
  </w:style>
  <w:style w:type="character" w:customStyle="1" w:styleId="QuoteChar">
    <w:name w:val="Quote Char"/>
    <w:basedOn w:val="DefaultParagraphFont"/>
    <w:link w:val="Quote"/>
    <w:uiPriority w:val="29"/>
    <w:rsid w:val="000D2813"/>
    <w:rPr>
      <w:i/>
      <w:iCs/>
      <w:color w:val="404040" w:themeColor="text1" w:themeTint="BF"/>
    </w:rPr>
  </w:style>
  <w:style w:type="paragraph" w:styleId="ListParagraph">
    <w:name w:val="List Paragraph"/>
    <w:basedOn w:val="Normal"/>
    <w:uiPriority w:val="34"/>
    <w:qFormat/>
    <w:rsid w:val="000D2813"/>
    <w:pPr>
      <w:ind w:left="720"/>
      <w:contextualSpacing/>
    </w:pPr>
  </w:style>
  <w:style w:type="character" w:styleId="IntenseEmphasis">
    <w:name w:val="Intense Emphasis"/>
    <w:basedOn w:val="DefaultParagraphFont"/>
    <w:uiPriority w:val="21"/>
    <w:qFormat/>
    <w:rsid w:val="000D2813"/>
    <w:rPr>
      <w:i/>
      <w:iCs/>
      <w:color w:val="0F4761" w:themeColor="accent1" w:themeShade="BF"/>
    </w:rPr>
  </w:style>
  <w:style w:type="paragraph" w:styleId="IntenseQuote">
    <w:name w:val="Intense Quote"/>
    <w:basedOn w:val="Normal"/>
    <w:next w:val="Normal"/>
    <w:link w:val="IntenseQuoteChar"/>
    <w:uiPriority w:val="30"/>
    <w:qFormat/>
    <w:rsid w:val="000D2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813"/>
    <w:rPr>
      <w:i/>
      <w:iCs/>
      <w:color w:val="0F4761" w:themeColor="accent1" w:themeShade="BF"/>
    </w:rPr>
  </w:style>
  <w:style w:type="character" w:styleId="IntenseReference">
    <w:name w:val="Intense Reference"/>
    <w:basedOn w:val="DefaultParagraphFont"/>
    <w:uiPriority w:val="32"/>
    <w:qFormat/>
    <w:rsid w:val="000D28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McBride</dc:creator>
  <cp:keywords/>
  <dc:description/>
  <cp:lastModifiedBy>Lauren McBride</cp:lastModifiedBy>
  <cp:revision>2</cp:revision>
  <dcterms:created xsi:type="dcterms:W3CDTF">2026-05-13T17:55:00Z</dcterms:created>
  <dcterms:modified xsi:type="dcterms:W3CDTF">2026-05-13T17:55:00Z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dde8b700-5c19-4528-88e4-7c0d4c5d07c7</vt:lpwstr>
  </property>
</Properties>
</file>