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9B640" w14:textId="77777777" w:rsidR="00604439" w:rsidRPr="00604439" w:rsidRDefault="00604439" w:rsidP="00604439">
      <w:pPr>
        <w:rPr>
          <w:b/>
          <w:bCs/>
        </w:rPr>
      </w:pPr>
      <w:r w:rsidRPr="00604439">
        <w:rPr>
          <w:b/>
          <w:bCs/>
        </w:rPr>
        <w:t>BOROUGH OF MENDHAM</w:t>
      </w:r>
    </w:p>
    <w:p w14:paraId="4291B215" w14:textId="77777777" w:rsidR="00604439" w:rsidRPr="00604439" w:rsidRDefault="00604439" w:rsidP="00604439">
      <w:r w:rsidRPr="00604439">
        <w:rPr>
          <w:b/>
          <w:bCs/>
        </w:rPr>
        <w:t>NOTICE OF INTRODUCTION AND SUMMARY OF ORDINANCE 09</w:t>
      </w:r>
      <w:r w:rsidRPr="00604439">
        <w:rPr>
          <w:b/>
          <w:bCs/>
        </w:rPr>
        <w:noBreakHyphen/>
        <w:t>2026</w:t>
      </w:r>
      <w:r w:rsidRPr="00604439">
        <w:t xml:space="preserve"> </w:t>
      </w:r>
      <w:r w:rsidRPr="00604439">
        <w:rPr>
          <w:b/>
          <w:bCs/>
        </w:rPr>
        <w:t>PUBLIC HEARING SCHEDULED FOR JUNE 17, 2026</w:t>
      </w:r>
    </w:p>
    <w:p w14:paraId="6A699AC8" w14:textId="562C9AF0" w:rsidR="00604439" w:rsidRPr="00604439" w:rsidRDefault="00604439" w:rsidP="00604439">
      <w:r w:rsidRPr="00604439">
        <w:t>NOTICE IS HEREBY GIVEN that the following ordinance was introduced and passed on first reading by the Mayor and Council of the Borough of Mendham, County of Morris, State of New Jersey</w:t>
      </w:r>
      <w:r>
        <w:t xml:space="preserve"> on June </w:t>
      </w:r>
      <w:r w:rsidR="00C03601">
        <w:t>3</w:t>
      </w:r>
      <w:r>
        <w:t>, 2026</w:t>
      </w:r>
      <w:r w:rsidRPr="00604439">
        <w:t>:</w:t>
      </w:r>
    </w:p>
    <w:p w14:paraId="7063CB9C" w14:textId="77777777" w:rsidR="00604439" w:rsidRPr="00604439" w:rsidRDefault="00604439" w:rsidP="00604439">
      <w:r w:rsidRPr="00604439">
        <w:rPr>
          <w:b/>
          <w:bCs/>
        </w:rPr>
        <w:t>“Ordinance 09</w:t>
      </w:r>
      <w:r w:rsidRPr="00604439">
        <w:rPr>
          <w:b/>
          <w:bCs/>
        </w:rPr>
        <w:noBreakHyphen/>
        <w:t>2026: An Ordinance of the Borough of Mendham, County of Morris, State of New Jersey Amending and Supplementing Chapter 215 ‘Zoning’ of the Code of the Borough of Mendham to Add a New Article XXI Entitled ‘Bernardsville Road Affordable Housing Overlay Zone’ to Address the Requirements of the Fair Housing Act and to Comply with the Borough’s Round Four Affordable Housing Obligations.”</w:t>
      </w:r>
    </w:p>
    <w:p w14:paraId="3F872186" w14:textId="77777777" w:rsidR="00604439" w:rsidRPr="00604439" w:rsidRDefault="00604439" w:rsidP="00604439">
      <w:r w:rsidRPr="00604439">
        <w:t xml:space="preserve">A </w:t>
      </w:r>
      <w:r w:rsidRPr="00604439">
        <w:rPr>
          <w:b/>
          <w:bCs/>
        </w:rPr>
        <w:t>public hearing</w:t>
      </w:r>
      <w:r w:rsidRPr="00604439">
        <w:t xml:space="preserve"> on the Ordinance will be held on:</w:t>
      </w:r>
    </w:p>
    <w:p w14:paraId="3E1DE347" w14:textId="77777777" w:rsidR="00604439" w:rsidRPr="00604439" w:rsidRDefault="00604439" w:rsidP="00604439">
      <w:r w:rsidRPr="00604439">
        <w:rPr>
          <w:b/>
          <w:bCs/>
        </w:rPr>
        <w:t>June 17, 2026 at 7:00 PM</w:t>
      </w:r>
      <w:r w:rsidRPr="00604439">
        <w:t xml:space="preserve"> </w:t>
      </w:r>
      <w:r w:rsidRPr="00604439">
        <w:rPr>
          <w:b/>
          <w:bCs/>
        </w:rPr>
        <w:t>Garabrant Center</w:t>
      </w:r>
      <w:r w:rsidRPr="00604439">
        <w:t xml:space="preserve"> </w:t>
      </w:r>
      <w:r w:rsidRPr="00604439">
        <w:rPr>
          <w:b/>
          <w:bCs/>
        </w:rPr>
        <w:t>4 Wilson Street, Mendham, New Jersey</w:t>
      </w:r>
    </w:p>
    <w:p w14:paraId="1BA4ED37" w14:textId="77777777" w:rsidR="00604439" w:rsidRPr="00604439" w:rsidRDefault="00604439" w:rsidP="00604439">
      <w:r w:rsidRPr="00604439">
        <w:t>At that time and place, all members of the public shall have an opportunity to be heard regarding the Ordinance. Copies of the Ordinance are available for public inspection in the office of the Borough Clerk during regular business hours.</w:t>
      </w:r>
    </w:p>
    <w:p w14:paraId="212D2954" w14:textId="77777777" w:rsidR="00604439" w:rsidRPr="00604439" w:rsidRDefault="00604439" w:rsidP="00604439">
      <w:pPr>
        <w:rPr>
          <w:b/>
          <w:bCs/>
        </w:rPr>
      </w:pPr>
      <w:r w:rsidRPr="00604439">
        <w:rPr>
          <w:b/>
          <w:bCs/>
        </w:rPr>
        <w:t>SUMMARY OF ORDINANCE 09</w:t>
      </w:r>
      <w:r w:rsidRPr="00604439">
        <w:rPr>
          <w:b/>
          <w:bCs/>
        </w:rPr>
        <w:noBreakHyphen/>
        <w:t>2026</w:t>
      </w:r>
    </w:p>
    <w:p w14:paraId="5C9746E4" w14:textId="77777777" w:rsidR="00604439" w:rsidRPr="00604439" w:rsidRDefault="00604439" w:rsidP="00604439">
      <w:r w:rsidRPr="00604439">
        <w:t>This ordinance establishes the Bernardsville Road Affordable Housing Overlay Zone (B</w:t>
      </w:r>
      <w:r w:rsidRPr="00604439">
        <w:noBreakHyphen/>
        <w:t>AHO) on Block 2301, Lot 13 to implement the Borough’s 2026 Amended Housing Element and Fair Share Plan and to comply with state</w:t>
      </w:r>
      <w:r w:rsidRPr="00604439">
        <w:noBreakHyphen/>
        <w:t>mandated affordable housing obligations. It requires the subdivision of the property into an Inclusionary Lot of approximately 23 acres, containing the Old Motherhouse to be rehabilitated for an inclusionary multifamily development of up to 150 units with at least 20% affordable housing, and a Religious Campus Lot of approximately 86 acres containing the New Motherhouse and related religious facilities. The ordinance sets forth zoning standards for setbacks, height, parking, buffering, landscaping, and signage; permits selective demolition and architecturally sensitive additions to the Old Motherhouse; allows existing outbuildings to remain with limited expansion; requires residential access from Hilltop Road; and provides certain code exemptions for the Inclusionary Lot. Adoption of the ordinance will enable redevelopment of the Old Motherhouse into a mixed</w:t>
      </w:r>
      <w:r w:rsidRPr="00604439">
        <w:noBreakHyphen/>
        <w:t>income residential community while preserving the remainder of the property for religious use and ensuring the Borough advances its affordable housing compliance.</w:t>
      </w:r>
    </w:p>
    <w:p w14:paraId="03C4FE21" w14:textId="77777777" w:rsidR="00604439" w:rsidRDefault="00604439"/>
    <w:sectPr w:rsidR="006044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439"/>
    <w:rsid w:val="003C7A4C"/>
    <w:rsid w:val="0053478D"/>
    <w:rsid w:val="00604439"/>
    <w:rsid w:val="00C036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60DD0"/>
  <w15:chartTrackingRefBased/>
  <w15:docId w15:val="{6340B497-2CB8-482B-A889-C9E02E8D6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44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44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44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44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44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44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44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44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44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44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44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44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44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44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44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44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44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4439"/>
    <w:rPr>
      <w:rFonts w:eastAsiaTheme="majorEastAsia" w:cstheme="majorBidi"/>
      <w:color w:val="272727" w:themeColor="text1" w:themeTint="D8"/>
    </w:rPr>
  </w:style>
  <w:style w:type="paragraph" w:styleId="Title">
    <w:name w:val="Title"/>
    <w:basedOn w:val="Normal"/>
    <w:next w:val="Normal"/>
    <w:link w:val="TitleChar"/>
    <w:uiPriority w:val="10"/>
    <w:qFormat/>
    <w:rsid w:val="006044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44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44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44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4439"/>
    <w:pPr>
      <w:spacing w:before="160"/>
      <w:jc w:val="center"/>
    </w:pPr>
    <w:rPr>
      <w:i/>
      <w:iCs/>
      <w:color w:val="404040" w:themeColor="text1" w:themeTint="BF"/>
    </w:rPr>
  </w:style>
  <w:style w:type="character" w:customStyle="1" w:styleId="QuoteChar">
    <w:name w:val="Quote Char"/>
    <w:basedOn w:val="DefaultParagraphFont"/>
    <w:link w:val="Quote"/>
    <w:uiPriority w:val="29"/>
    <w:rsid w:val="00604439"/>
    <w:rPr>
      <w:i/>
      <w:iCs/>
      <w:color w:val="404040" w:themeColor="text1" w:themeTint="BF"/>
    </w:rPr>
  </w:style>
  <w:style w:type="paragraph" w:styleId="ListParagraph">
    <w:name w:val="List Paragraph"/>
    <w:basedOn w:val="Normal"/>
    <w:uiPriority w:val="34"/>
    <w:qFormat/>
    <w:rsid w:val="00604439"/>
    <w:pPr>
      <w:ind w:left="720"/>
      <w:contextualSpacing/>
    </w:pPr>
  </w:style>
  <w:style w:type="character" w:styleId="IntenseEmphasis">
    <w:name w:val="Intense Emphasis"/>
    <w:basedOn w:val="DefaultParagraphFont"/>
    <w:uiPriority w:val="21"/>
    <w:qFormat/>
    <w:rsid w:val="00604439"/>
    <w:rPr>
      <w:i/>
      <w:iCs/>
      <w:color w:val="0F4761" w:themeColor="accent1" w:themeShade="BF"/>
    </w:rPr>
  </w:style>
  <w:style w:type="paragraph" w:styleId="IntenseQuote">
    <w:name w:val="Intense Quote"/>
    <w:basedOn w:val="Normal"/>
    <w:next w:val="Normal"/>
    <w:link w:val="IntenseQuoteChar"/>
    <w:uiPriority w:val="30"/>
    <w:qFormat/>
    <w:rsid w:val="006044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4439"/>
    <w:rPr>
      <w:i/>
      <w:iCs/>
      <w:color w:val="0F4761" w:themeColor="accent1" w:themeShade="BF"/>
    </w:rPr>
  </w:style>
  <w:style w:type="character" w:styleId="IntenseReference">
    <w:name w:val="Intense Reference"/>
    <w:basedOn w:val="DefaultParagraphFont"/>
    <w:uiPriority w:val="32"/>
    <w:qFormat/>
    <w:rsid w:val="0060443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353</Words>
  <Characters>2013</Characters>
  <Application>Microsoft Office Word</Application>
  <DocSecurity>0</DocSecurity>
  <Lines>16</Lines>
  <Paragraphs>4</Paragraphs>
  <ScaleCrop>false</ScaleCrop>
  <Company/>
  <LinksUpToDate>false</LinksUpToDate>
  <CharactersWithSpaces>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McBride</dc:creator>
  <cp:keywords/>
  <dc:description/>
  <cp:lastModifiedBy>Lauren McBride</cp:lastModifiedBy>
  <cp:revision>2</cp:revision>
  <dcterms:created xsi:type="dcterms:W3CDTF">2026-06-09T14:37:00Z</dcterms:created>
  <dcterms:modified xsi:type="dcterms:W3CDTF">2026-06-09T14:46:00Z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452df148-bf4a-4f05-962f-3d94407ceea9</vt:lpwstr>
  </property>
</Properties>
</file>